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DAFB5" w14:textId="77777777" w:rsidR="00F52B85" w:rsidRDefault="00F52B85" w:rsidP="00F52B85">
      <w:pPr>
        <w:rPr>
          <w:b/>
          <w:bCs/>
          <w:color w:val="000000"/>
        </w:rPr>
      </w:pPr>
      <w:r>
        <w:rPr>
          <w:b/>
          <w:bCs/>
          <w:color w:val="000000"/>
        </w:rPr>
        <w:t>Must include:</w:t>
      </w:r>
    </w:p>
    <w:p w14:paraId="749A7643" w14:textId="77777777" w:rsidR="00F52B85" w:rsidRDefault="00F52B85" w:rsidP="00F52B85">
      <w:pPr>
        <w:numPr>
          <w:ilvl w:val="0"/>
          <w:numId w:val="1"/>
        </w:numPr>
        <w:contextualSpacing/>
        <w:rPr>
          <w:bCs/>
          <w:color w:val="000000"/>
        </w:rPr>
      </w:pPr>
      <w:r>
        <w:rPr>
          <w:bCs/>
          <w:color w:val="000000"/>
        </w:rPr>
        <w:t>Introduction: 2 pts</w:t>
      </w:r>
    </w:p>
    <w:p w14:paraId="64B7DB6E" w14:textId="77777777" w:rsidR="00F52B85" w:rsidRPr="0001290D" w:rsidRDefault="00F52B85" w:rsidP="00F52B85">
      <w:pPr>
        <w:numPr>
          <w:ilvl w:val="0"/>
          <w:numId w:val="1"/>
        </w:numPr>
        <w:contextualSpacing/>
        <w:rPr>
          <w:b/>
          <w:bCs/>
        </w:rPr>
      </w:pPr>
      <w:r>
        <w:rPr>
          <w:b/>
          <w:bCs/>
        </w:rPr>
        <w:t>Group content: 8 pts</w:t>
      </w:r>
    </w:p>
    <w:p w14:paraId="7C69E4CC" w14:textId="77777777" w:rsidR="00F52B85" w:rsidRDefault="00F52B85" w:rsidP="00F52B85">
      <w:pPr>
        <w:numPr>
          <w:ilvl w:val="0"/>
          <w:numId w:val="2"/>
        </w:numPr>
      </w:pPr>
      <w:r>
        <w:t>Use the six QSEN Competencies to explain how your chosen theory can be applied (9 pts)</w:t>
      </w:r>
    </w:p>
    <w:p w14:paraId="057B5E26" w14:textId="77777777" w:rsidR="00F52B85" w:rsidRDefault="00F52B85" w:rsidP="00F52B85">
      <w:pPr>
        <w:numPr>
          <w:ilvl w:val="0"/>
          <w:numId w:val="3"/>
        </w:numPr>
      </w:pPr>
      <w:r>
        <w:t>Patient-centered care</w:t>
      </w:r>
    </w:p>
    <w:p w14:paraId="68D78AFB" w14:textId="77777777" w:rsidR="00F52B85" w:rsidRDefault="00F52B85" w:rsidP="00F52B85">
      <w:pPr>
        <w:numPr>
          <w:ilvl w:val="0"/>
          <w:numId w:val="3"/>
        </w:numPr>
      </w:pPr>
      <w:r>
        <w:t>Teamwork and collaboration</w:t>
      </w:r>
    </w:p>
    <w:p w14:paraId="2FFB9B59" w14:textId="77777777" w:rsidR="00F52B85" w:rsidRDefault="00F52B85" w:rsidP="00F52B85">
      <w:pPr>
        <w:numPr>
          <w:ilvl w:val="0"/>
          <w:numId w:val="3"/>
        </w:numPr>
      </w:pPr>
      <w:r>
        <w:t>Evidenced-based practice (EBP)</w:t>
      </w:r>
    </w:p>
    <w:p w14:paraId="628368D7" w14:textId="77777777" w:rsidR="00F52B85" w:rsidRDefault="00F52B85" w:rsidP="00F52B85">
      <w:pPr>
        <w:numPr>
          <w:ilvl w:val="0"/>
          <w:numId w:val="3"/>
        </w:numPr>
      </w:pPr>
      <w:r>
        <w:t>Quality Improvements (QI)</w:t>
      </w:r>
    </w:p>
    <w:p w14:paraId="6659F331" w14:textId="77777777" w:rsidR="00F52B85" w:rsidRDefault="00F52B85" w:rsidP="00F52B85">
      <w:pPr>
        <w:numPr>
          <w:ilvl w:val="0"/>
          <w:numId w:val="3"/>
        </w:numPr>
      </w:pPr>
      <w:r>
        <w:t>Safety</w:t>
      </w:r>
    </w:p>
    <w:p w14:paraId="23D39F01" w14:textId="77777777" w:rsidR="00F52B85" w:rsidRDefault="00F52B85" w:rsidP="00F52B85">
      <w:pPr>
        <w:numPr>
          <w:ilvl w:val="0"/>
          <w:numId w:val="3"/>
        </w:numPr>
      </w:pPr>
      <w:r>
        <w:t>Informatics</w:t>
      </w:r>
    </w:p>
    <w:p w14:paraId="0887BB0A" w14:textId="77777777" w:rsidR="00F52B85" w:rsidRDefault="00F52B85" w:rsidP="00F52B85">
      <w:pPr>
        <w:numPr>
          <w:ilvl w:val="0"/>
          <w:numId w:val="1"/>
        </w:numPr>
        <w:contextualSpacing/>
        <w:rPr>
          <w:bCs/>
          <w:color w:val="000000"/>
        </w:rPr>
      </w:pPr>
      <w:r>
        <w:rPr>
          <w:bCs/>
          <w:color w:val="000000"/>
        </w:rPr>
        <w:t>Conclusion: 2 pts</w:t>
      </w:r>
    </w:p>
    <w:p w14:paraId="5A1F21A8" w14:textId="77777777" w:rsidR="00F52B85" w:rsidRDefault="00F52B85" w:rsidP="00F52B85">
      <w:pPr>
        <w:numPr>
          <w:ilvl w:val="0"/>
          <w:numId w:val="1"/>
        </w:numPr>
        <w:contextualSpacing/>
        <w:rPr>
          <w:bCs/>
          <w:color w:val="000000"/>
        </w:rPr>
      </w:pPr>
      <w:r>
        <w:rPr>
          <w:bCs/>
          <w:color w:val="000000"/>
        </w:rPr>
        <w:t>APA: 4 pts</w:t>
      </w:r>
    </w:p>
    <w:p w14:paraId="775B1E9E" w14:textId="77777777" w:rsidR="00F52B85" w:rsidRDefault="00F52B85" w:rsidP="00F52B85">
      <w:pPr>
        <w:ind w:left="360"/>
        <w:rPr>
          <w:bCs/>
          <w:color w:val="000000"/>
        </w:rPr>
      </w:pPr>
      <w:r>
        <w:rPr>
          <w:bCs/>
          <w:color w:val="000000"/>
        </w:rPr>
        <w:t>References: (At least 5 peer reviewed articles within the last 5 years) 2 pts</w:t>
      </w:r>
    </w:p>
    <w:p w14:paraId="45C0CD72" w14:textId="5C365625" w:rsidR="00586778" w:rsidRDefault="00F52B85" w:rsidP="00F52B85">
      <w:pPr>
        <w:rPr>
          <w:b/>
        </w:rPr>
      </w:pPr>
      <w:r>
        <w:rPr>
          <w:b/>
        </w:rPr>
        <w:t>Total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27.0 pts (</w:t>
      </w:r>
    </w:p>
    <w:p w14:paraId="2B93B7BD" w14:textId="5CFC8F85" w:rsidR="00F52B85" w:rsidRDefault="00F52B85" w:rsidP="00F52B85">
      <w:pPr>
        <w:rPr>
          <w:b/>
        </w:rPr>
      </w:pPr>
    </w:p>
    <w:p w14:paraId="601AD48E" w14:textId="0059335E" w:rsidR="00F52B85" w:rsidRDefault="00F52B85" w:rsidP="00F52B85">
      <w:pPr>
        <w:rPr>
          <w:b/>
        </w:rPr>
      </w:pPr>
    </w:p>
    <w:p w14:paraId="79144036" w14:textId="18F05820" w:rsidR="00F52B85" w:rsidRDefault="00F52B85" w:rsidP="00F52B85">
      <w:pPr>
        <w:rPr>
          <w:b/>
        </w:rPr>
      </w:pPr>
    </w:p>
    <w:p w14:paraId="577172E7" w14:textId="0ABEC217" w:rsidR="00F52B85" w:rsidRPr="00F52B85" w:rsidRDefault="00F52B85" w:rsidP="00F52B85">
      <w:pPr>
        <w:rPr>
          <w:b/>
        </w:rPr>
      </w:pPr>
      <w:r>
        <w:rPr>
          <w:b/>
        </w:rPr>
        <w:t xml:space="preserve">This is a comparison paper on Dr. Jean Watson theory in nursing and Florence Nightingale nursing theory… A 12 page paper has been written from my group members, MY PORTION IS TO WRITE A CONCLUSION IN APA IN THE COMPARISON OF BOTH THEORIES. </w:t>
      </w:r>
      <w:bookmarkStart w:id="0" w:name="_GoBack"/>
      <w:bookmarkEnd w:id="0"/>
    </w:p>
    <w:sectPr w:rsidR="00F52B85" w:rsidRPr="00F52B85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224ED"/>
    <w:multiLevelType w:val="hybridMultilevel"/>
    <w:tmpl w:val="C472F00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A6357"/>
    <w:multiLevelType w:val="multilevel"/>
    <w:tmpl w:val="8AFC66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934191E"/>
    <w:multiLevelType w:val="hybridMultilevel"/>
    <w:tmpl w:val="E3D4D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85"/>
    <w:rsid w:val="00586778"/>
    <w:rsid w:val="00F04852"/>
    <w:rsid w:val="00F5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809367"/>
  <w15:chartTrackingRefBased/>
  <w15:docId w15:val="{29A04DF8-34FA-204D-96B7-FCC740D5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B8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2020-06-03T21:37:00Z</dcterms:created>
  <dcterms:modified xsi:type="dcterms:W3CDTF">2020-06-03T21:40:00Z</dcterms:modified>
</cp:coreProperties>
</file>